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A651" w14:textId="77777777" w:rsidR="00A34E56" w:rsidRDefault="001A7D84">
      <w:pPr>
        <w:spacing w:after="0" w:line="240" w:lineRule="auto"/>
      </w:pPr>
      <w:r>
        <w:rPr>
          <w:rFonts w:ascii="Bookman Old Style" w:hAnsi="Bookman Old Style"/>
          <w:b/>
          <w:color w:val="FF0000"/>
          <w:sz w:val="36"/>
          <w:szCs w:val="36"/>
          <w:u w:val="single"/>
        </w:rPr>
        <w:t>Poplatky v roce 2023</w:t>
      </w:r>
    </w:p>
    <w:p w14:paraId="616E1D1B" w14:textId="77777777" w:rsidR="00A34E56" w:rsidRDefault="00A34E56">
      <w:pPr>
        <w:spacing w:after="0" w:line="240" w:lineRule="auto"/>
        <w:rPr>
          <w:rFonts w:ascii="Bookman Old Style" w:hAnsi="Bookman Old Style"/>
          <w:b/>
          <w:sz w:val="36"/>
          <w:szCs w:val="36"/>
          <w:u w:val="single"/>
        </w:rPr>
      </w:pPr>
    </w:p>
    <w:p w14:paraId="585F910A" w14:textId="77777777" w:rsidR="00A34E56" w:rsidRDefault="001A7D84">
      <w:pPr>
        <w:spacing w:after="0" w:line="240" w:lineRule="auto"/>
      </w:pPr>
      <w:r>
        <w:rPr>
          <w:rFonts w:ascii="Bookman Old Style" w:hAnsi="Bookman Old Style"/>
          <w:b/>
          <w:sz w:val="36"/>
          <w:szCs w:val="36"/>
        </w:rPr>
        <w:t xml:space="preserve">Poplatek za komunální odpad a poplatek za psy na rok 2023 se bude vybírat </w:t>
      </w:r>
      <w:proofErr w:type="gramStart"/>
      <w:r>
        <w:rPr>
          <w:rFonts w:ascii="Bookman Old Style" w:hAnsi="Bookman Old Style"/>
          <w:b/>
          <w:color w:val="FF0000"/>
          <w:sz w:val="36"/>
          <w:szCs w:val="36"/>
          <w:u w:val="single"/>
        </w:rPr>
        <w:t>od  23.01.2023</w:t>
      </w:r>
      <w:proofErr w:type="gramEnd"/>
      <w:r>
        <w:rPr>
          <w:rFonts w:ascii="Bookman Old Style" w:hAnsi="Bookman Old Style"/>
          <w:b/>
          <w:color w:val="FF0000"/>
          <w:sz w:val="36"/>
          <w:szCs w:val="36"/>
          <w:u w:val="single"/>
        </w:rPr>
        <w:t xml:space="preserve"> do 31.05.2023.</w:t>
      </w:r>
      <w:r>
        <w:rPr>
          <w:rFonts w:ascii="Bookman Old Style" w:hAnsi="Bookman Old Style"/>
          <w:b/>
          <w:sz w:val="36"/>
          <w:szCs w:val="36"/>
        </w:rPr>
        <w:t xml:space="preserve"> </w:t>
      </w:r>
    </w:p>
    <w:p w14:paraId="654C239E" w14:textId="77777777" w:rsidR="00A34E56" w:rsidRDefault="00A34E56">
      <w:pPr>
        <w:spacing w:after="0" w:line="240" w:lineRule="auto"/>
        <w:rPr>
          <w:b/>
        </w:rPr>
      </w:pPr>
    </w:p>
    <w:p w14:paraId="34FF4F52" w14:textId="77777777" w:rsidR="00A34E56" w:rsidRDefault="001A7D84">
      <w:pPr>
        <w:spacing w:after="0" w:line="240" w:lineRule="auto"/>
        <w:rPr>
          <w:rFonts w:ascii="Bookman Old Style" w:hAnsi="Bookman Old Style"/>
          <w:b/>
          <w:color w:val="2E74B5"/>
          <w:sz w:val="24"/>
          <w:szCs w:val="24"/>
        </w:rPr>
      </w:pPr>
      <w:r>
        <w:rPr>
          <w:rFonts w:ascii="Bookman Old Style" w:hAnsi="Bookman Old Style"/>
          <w:b/>
          <w:color w:val="2E74B5"/>
          <w:sz w:val="24"/>
          <w:szCs w:val="24"/>
        </w:rPr>
        <w:t>poplatek za komunální odpad</w:t>
      </w:r>
    </w:p>
    <w:p w14:paraId="4192DE59" w14:textId="77777777" w:rsidR="00A34E56" w:rsidRDefault="001A7D84">
      <w:pPr>
        <w:pStyle w:val="Odstavecseseznamem"/>
        <w:numPr>
          <w:ilvl w:val="0"/>
          <w:numId w:val="1"/>
        </w:numPr>
        <w:spacing w:after="0" w:line="240" w:lineRule="auto"/>
      </w:pPr>
      <w:r>
        <w:rPr>
          <w:rFonts w:ascii="Bookman Old Style" w:hAnsi="Bookman Old Style"/>
          <w:sz w:val="24"/>
          <w:szCs w:val="24"/>
        </w:rPr>
        <w:t xml:space="preserve">Výše poplatku činí </w:t>
      </w:r>
      <w:r>
        <w:rPr>
          <w:rFonts w:ascii="Bookman Old Style" w:hAnsi="Bookman Old Style"/>
          <w:b/>
          <w:bCs/>
          <w:sz w:val="24"/>
          <w:szCs w:val="24"/>
        </w:rPr>
        <w:t>830</w:t>
      </w:r>
      <w:r>
        <w:rPr>
          <w:rFonts w:ascii="Bookman Old Style" w:hAnsi="Bookman Old Style"/>
          <w:b/>
          <w:sz w:val="24"/>
          <w:szCs w:val="24"/>
        </w:rPr>
        <w:t>,00 Kč</w:t>
      </w:r>
      <w:r>
        <w:rPr>
          <w:rFonts w:ascii="Bookman Old Style" w:hAnsi="Bookman Old Style"/>
          <w:sz w:val="24"/>
          <w:szCs w:val="24"/>
        </w:rPr>
        <w:t>/osoba/rok.</w:t>
      </w:r>
    </w:p>
    <w:p w14:paraId="3A68C2D7" w14:textId="77777777" w:rsidR="00A34E56" w:rsidRDefault="001A7D84">
      <w:pPr>
        <w:pStyle w:val="Odstavecseseznamem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Poplatek hradí všichni občané přihlášení </w:t>
      </w:r>
      <w:r>
        <w:rPr>
          <w:rFonts w:ascii="Bookman Old Style" w:hAnsi="Bookman Old Style"/>
          <w:sz w:val="24"/>
          <w:szCs w:val="24"/>
        </w:rPr>
        <w:t>k trvalému pobytu a cizinci. Taktéž občané užívající nemovitost v obci k rekreaci, vlastníci nemovitosti v obci.</w:t>
      </w:r>
    </w:p>
    <w:p w14:paraId="60078905" w14:textId="77777777" w:rsidR="00A34E56" w:rsidRDefault="001A7D84">
      <w:pPr>
        <w:pStyle w:val="Odstavecseseznamem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Občané mohou uhradit poplatky v hotovosti v kanceláři OÚ Otmarov nebo bezhotovostním převodem na účet obce.</w:t>
      </w:r>
    </w:p>
    <w:p w14:paraId="1C2079A2" w14:textId="77777777" w:rsidR="00A34E56" w:rsidRDefault="001A7D84">
      <w:pPr>
        <w:pStyle w:val="Odstavecseseznamem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číslo účtu: 12327641/0100,</w:t>
      </w:r>
    </w:p>
    <w:p w14:paraId="24E6F626" w14:textId="77777777" w:rsidR="00A34E56" w:rsidRDefault="001A7D84">
      <w:pPr>
        <w:pStyle w:val="Odstavecseseznamem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variabil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ní </w:t>
      </w:r>
      <w:proofErr w:type="gramStart"/>
      <w:r>
        <w:rPr>
          <w:rFonts w:ascii="Bookman Old Style" w:hAnsi="Bookman Old Style"/>
          <w:b/>
          <w:sz w:val="24"/>
          <w:szCs w:val="24"/>
          <w:u w:val="single"/>
        </w:rPr>
        <w:t>symbol:  1340</w:t>
      </w:r>
      <w:proofErr w:type="gramEnd"/>
      <w:r>
        <w:rPr>
          <w:rFonts w:ascii="Bookman Old Style" w:hAnsi="Bookman Old Style"/>
          <w:b/>
          <w:sz w:val="24"/>
          <w:szCs w:val="24"/>
          <w:u w:val="single"/>
        </w:rPr>
        <w:t>xxx</w:t>
      </w:r>
      <w:r>
        <w:rPr>
          <w:rFonts w:ascii="Bookman Old Style" w:hAnsi="Bookman Old Style"/>
          <w:sz w:val="24"/>
          <w:szCs w:val="24"/>
        </w:rPr>
        <w:t xml:space="preserve">  (</w:t>
      </w:r>
      <w:proofErr w:type="spellStart"/>
      <w:r>
        <w:rPr>
          <w:rFonts w:ascii="Bookman Old Style" w:hAnsi="Bookman Old Style"/>
          <w:sz w:val="24"/>
          <w:szCs w:val="24"/>
        </w:rPr>
        <w:t>xxx</w:t>
      </w:r>
      <w:proofErr w:type="spellEnd"/>
      <w:r>
        <w:rPr>
          <w:rFonts w:ascii="Bookman Old Style" w:hAnsi="Bookman Old Style"/>
          <w:sz w:val="24"/>
          <w:szCs w:val="24"/>
        </w:rPr>
        <w:t xml:space="preserve"> číslo popisné)  vzor: 1340144, 1340012,</w:t>
      </w:r>
    </w:p>
    <w:p w14:paraId="4B7DCF6B" w14:textId="77777777" w:rsidR="00A34E56" w:rsidRDefault="001A7D84">
      <w:pPr>
        <w:pStyle w:val="Odstavecseseznamem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textu pro příjemce uveďte jména osob, za které je poplatek hrazen.</w:t>
      </w:r>
    </w:p>
    <w:p w14:paraId="348B1DE1" w14:textId="77777777" w:rsidR="00A34E56" w:rsidRDefault="001A7D84">
      <w:pPr>
        <w:spacing w:after="0" w:line="240" w:lineRule="auto"/>
        <w:rPr>
          <w:rFonts w:ascii="Bookman Old Style" w:hAnsi="Bookman Old Style"/>
          <w:b/>
          <w:color w:val="2E74B5"/>
          <w:sz w:val="24"/>
          <w:szCs w:val="24"/>
        </w:rPr>
      </w:pPr>
      <w:r>
        <w:rPr>
          <w:rFonts w:ascii="Bookman Old Style" w:hAnsi="Bookman Old Style"/>
          <w:b/>
          <w:color w:val="2E74B5"/>
          <w:sz w:val="24"/>
          <w:szCs w:val="24"/>
        </w:rPr>
        <w:t>poplatek za psa</w:t>
      </w:r>
    </w:p>
    <w:p w14:paraId="58060AB1" w14:textId="77777777" w:rsidR="00A34E56" w:rsidRDefault="001A7D84">
      <w:pPr>
        <w:pStyle w:val="Odstavecseseznamem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Výše poplatku </w:t>
      </w:r>
      <w:proofErr w:type="gramStart"/>
      <w:r>
        <w:rPr>
          <w:rFonts w:ascii="Bookman Old Style" w:hAnsi="Bookman Old Style"/>
          <w:sz w:val="24"/>
          <w:szCs w:val="24"/>
        </w:rPr>
        <w:t xml:space="preserve">činí:  </w:t>
      </w:r>
      <w:r>
        <w:rPr>
          <w:rFonts w:ascii="Bookman Old Style" w:hAnsi="Bookman Old Style"/>
          <w:b/>
          <w:sz w:val="24"/>
          <w:szCs w:val="24"/>
        </w:rPr>
        <w:t>50</w:t>
      </w:r>
      <w:proofErr w:type="gramEnd"/>
      <w:r>
        <w:rPr>
          <w:rFonts w:ascii="Bookman Old Style" w:hAnsi="Bookman Old Style"/>
          <w:b/>
          <w:sz w:val="24"/>
          <w:szCs w:val="24"/>
        </w:rPr>
        <w:t>,- Kč</w:t>
      </w:r>
      <w:r>
        <w:rPr>
          <w:rFonts w:ascii="Bookman Old Style" w:hAnsi="Bookman Old Style"/>
          <w:sz w:val="24"/>
          <w:szCs w:val="24"/>
        </w:rPr>
        <w:t>/ za psa/rok.</w:t>
      </w:r>
    </w:p>
    <w:p w14:paraId="7AD50CDA" w14:textId="77777777" w:rsidR="00A34E56" w:rsidRDefault="001A7D84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rFonts w:ascii="Bookman Old Style" w:hAnsi="Bookman Old Style"/>
          <w:sz w:val="24"/>
          <w:szCs w:val="24"/>
        </w:rPr>
        <w:t>Poplatek za psa hradí majitel s trvalým pobytem.</w:t>
      </w:r>
    </w:p>
    <w:p w14:paraId="5A5AFE41" w14:textId="77777777" w:rsidR="00A34E56" w:rsidRDefault="001A7D84">
      <w:pPr>
        <w:pStyle w:val="Odstavecseseznamem"/>
        <w:spacing w:after="0" w:line="240" w:lineRule="auto"/>
        <w:ind w:left="1440"/>
      </w:pPr>
      <w:r>
        <w:rPr>
          <w:rFonts w:ascii="Bookman Old Style" w:hAnsi="Bookman Old Style"/>
          <w:sz w:val="24"/>
          <w:szCs w:val="24"/>
        </w:rPr>
        <w:t xml:space="preserve">- za druhého </w:t>
      </w:r>
      <w:r>
        <w:rPr>
          <w:rFonts w:ascii="Bookman Old Style" w:hAnsi="Bookman Old Style"/>
          <w:sz w:val="24"/>
          <w:szCs w:val="24"/>
        </w:rPr>
        <w:t xml:space="preserve">a každého dalšího psa téhož držitele </w:t>
      </w:r>
      <w:r w:rsidRPr="001A7D84">
        <w:rPr>
          <w:rFonts w:ascii="Bookman Old Style" w:hAnsi="Bookman Old Style"/>
          <w:b/>
          <w:bCs/>
          <w:sz w:val="24"/>
          <w:szCs w:val="24"/>
        </w:rPr>
        <w:t>100</w:t>
      </w:r>
      <w:r w:rsidRPr="001A7D84">
        <w:rPr>
          <w:rFonts w:ascii="Bookman Old Style" w:hAnsi="Bookman Old Style"/>
          <w:b/>
          <w:bCs/>
          <w:sz w:val="24"/>
          <w:szCs w:val="24"/>
        </w:rPr>
        <w:t>,- Kč</w:t>
      </w:r>
      <w:r w:rsidRPr="001A7D84">
        <w:rPr>
          <w:rFonts w:ascii="Bookman Old Style" w:hAnsi="Bookman Old Style"/>
          <w:sz w:val="24"/>
          <w:szCs w:val="24"/>
        </w:rPr>
        <w:t>.</w:t>
      </w:r>
    </w:p>
    <w:p w14:paraId="6FD8F594" w14:textId="77777777" w:rsidR="00A34E56" w:rsidRDefault="001A7D84">
      <w:pPr>
        <w:pStyle w:val="Odstavecseseznamem"/>
        <w:spacing w:after="0" w:line="240" w:lineRule="auto"/>
        <w:ind w:left="0"/>
      </w:pPr>
      <w:r>
        <w:rPr>
          <w:rFonts w:ascii="Bookman Old Style" w:hAnsi="Bookman Old Style"/>
          <w:sz w:val="24"/>
          <w:szCs w:val="24"/>
        </w:rPr>
        <w:t>Občané mohou uhradit poplatky v hotovosti v kanceláři OÚ Otmarov nebo bezhotovostním převodem na účet obce.</w:t>
      </w:r>
    </w:p>
    <w:p w14:paraId="7152132B" w14:textId="77777777" w:rsidR="00A34E56" w:rsidRDefault="001A7D84">
      <w:pPr>
        <w:pStyle w:val="Odstavecseseznamem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-     číslo účtu: 12327641/0100,</w:t>
      </w:r>
    </w:p>
    <w:p w14:paraId="74B641BE" w14:textId="77777777" w:rsidR="00A34E56" w:rsidRDefault="001A7D84">
      <w:pPr>
        <w:pStyle w:val="Odstavecseseznamem"/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variabilní symbol: 1341</w:t>
      </w:r>
      <w:proofErr w:type="gramStart"/>
      <w:r>
        <w:rPr>
          <w:rFonts w:ascii="Bookman Old Style" w:hAnsi="Bookman Old Style"/>
          <w:b/>
          <w:sz w:val="24"/>
          <w:szCs w:val="24"/>
          <w:u w:val="single"/>
        </w:rPr>
        <w:t>xxx  (</w:t>
      </w:r>
      <w:proofErr w:type="spellStart"/>
      <w:proofErr w:type="gramEnd"/>
      <w:r>
        <w:rPr>
          <w:rFonts w:ascii="Bookman Old Style" w:hAnsi="Bookman Old Style"/>
          <w:b/>
          <w:sz w:val="24"/>
          <w:szCs w:val="24"/>
          <w:u w:val="single"/>
        </w:rPr>
        <w:t>xxx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</w:rPr>
        <w:t xml:space="preserve"> číslo popisné</w:t>
      </w:r>
      <w:r>
        <w:rPr>
          <w:rFonts w:ascii="Bookman Old Style" w:hAnsi="Bookman Old Style"/>
          <w:sz w:val="24"/>
          <w:szCs w:val="24"/>
        </w:rPr>
        <w:t>),</w:t>
      </w:r>
    </w:p>
    <w:p w14:paraId="0F05103C" w14:textId="77777777" w:rsidR="00A34E56" w:rsidRDefault="001A7D84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    do </w:t>
      </w:r>
      <w:r>
        <w:rPr>
          <w:rFonts w:ascii="Bookman Old Style" w:hAnsi="Bookman Old Style"/>
          <w:sz w:val="24"/>
          <w:szCs w:val="24"/>
        </w:rPr>
        <w:t>textu prosím uveďte jméno vlastníka psa.</w:t>
      </w:r>
    </w:p>
    <w:p w14:paraId="504C8B2A" w14:textId="77777777" w:rsidR="00A34E56" w:rsidRDefault="00A34E56">
      <w:pPr>
        <w:spacing w:after="0" w:line="240" w:lineRule="auto"/>
        <w:rPr>
          <w:rFonts w:ascii="Bookman Old Style" w:hAnsi="Bookman Old Style"/>
          <w:b/>
          <w:bCs/>
          <w:sz w:val="32"/>
          <w:szCs w:val="32"/>
        </w:rPr>
      </w:pPr>
    </w:p>
    <w:p w14:paraId="23839B08" w14:textId="77777777" w:rsidR="00A34E56" w:rsidRDefault="001A7D84">
      <w:pPr>
        <w:spacing w:after="0" w:line="240" w:lineRule="auto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Od poplatků jsou osvobozeny osoby, které v tomto roce dosáhnou </w:t>
      </w:r>
      <w:proofErr w:type="gramStart"/>
      <w:r>
        <w:rPr>
          <w:rFonts w:ascii="Bookman Old Style" w:hAnsi="Bookman Old Style"/>
          <w:b/>
          <w:bCs/>
          <w:sz w:val="32"/>
          <w:szCs w:val="32"/>
        </w:rPr>
        <w:t>80-ti</w:t>
      </w:r>
      <w:proofErr w:type="gramEnd"/>
      <w:r>
        <w:rPr>
          <w:rFonts w:ascii="Bookman Old Style" w:hAnsi="Bookman Old Style"/>
          <w:b/>
          <w:bCs/>
          <w:sz w:val="32"/>
          <w:szCs w:val="32"/>
        </w:rPr>
        <w:t xml:space="preserve"> let a výše.</w:t>
      </w:r>
    </w:p>
    <w:p w14:paraId="0ADF5468" w14:textId="77777777" w:rsidR="00A34E56" w:rsidRDefault="00A34E5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4B5CCBC" w14:textId="77777777" w:rsidR="00A34E56" w:rsidRDefault="001A7D84">
      <w:pPr>
        <w:spacing w:after="0"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  <w:u w:val="single"/>
        </w:rPr>
        <w:t>Veškeré změny údajů</w:t>
      </w:r>
      <w:r>
        <w:rPr>
          <w:rFonts w:ascii="Bookman Old Style" w:hAnsi="Bookman Old Style"/>
          <w:b/>
          <w:color w:val="FF0000"/>
          <w:sz w:val="24"/>
          <w:szCs w:val="24"/>
        </w:rPr>
        <w:t xml:space="preserve"> (např. změna počtu osob, změna počtu psů a </w:t>
      </w:r>
      <w:proofErr w:type="gramStart"/>
      <w:r>
        <w:rPr>
          <w:rFonts w:ascii="Bookman Old Style" w:hAnsi="Bookman Old Style"/>
          <w:b/>
          <w:color w:val="FF0000"/>
          <w:sz w:val="24"/>
          <w:szCs w:val="24"/>
        </w:rPr>
        <w:t>jiné..</w:t>
      </w:r>
      <w:proofErr w:type="gramEnd"/>
      <w:r>
        <w:rPr>
          <w:rFonts w:ascii="Bookman Old Style" w:hAnsi="Bookman Old Style"/>
          <w:b/>
          <w:color w:val="FF0000"/>
          <w:sz w:val="24"/>
          <w:szCs w:val="24"/>
        </w:rPr>
        <w:t>) uvedených v evidenčních listech „Přiznání k místním poplatkům“ – je nutné oznámit a písemně zaznamenat v evidenčních listech vždy do 8 dní od změny na obecním úřadě.</w:t>
      </w:r>
    </w:p>
    <w:p w14:paraId="3D7C0F8E" w14:textId="77777777" w:rsidR="00A34E56" w:rsidRDefault="00A34E5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A34E56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79A7"/>
    <w:multiLevelType w:val="multilevel"/>
    <w:tmpl w:val="A12A72EC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670F39"/>
    <w:multiLevelType w:val="multilevel"/>
    <w:tmpl w:val="4F64FE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43341F"/>
    <w:multiLevelType w:val="multilevel"/>
    <w:tmpl w:val="AF64FA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B62EC9"/>
    <w:multiLevelType w:val="multilevel"/>
    <w:tmpl w:val="085AC97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9065F9"/>
    <w:multiLevelType w:val="multilevel"/>
    <w:tmpl w:val="91D082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93629632">
    <w:abstractNumId w:val="4"/>
  </w:num>
  <w:num w:numId="2" w16cid:durableId="2063672573">
    <w:abstractNumId w:val="0"/>
  </w:num>
  <w:num w:numId="3" w16cid:durableId="983238811">
    <w:abstractNumId w:val="2"/>
  </w:num>
  <w:num w:numId="4" w16cid:durableId="559446110">
    <w:abstractNumId w:val="3"/>
  </w:num>
  <w:num w:numId="5" w16cid:durableId="1652251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56"/>
    <w:rsid w:val="001A7D84"/>
    <w:rsid w:val="00A3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9C79"/>
  <w15:docId w15:val="{DEAFE4A3-FD94-40BC-938E-6F00C500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3C0F"/>
    <w:pPr>
      <w:spacing w:after="200" w:line="276" w:lineRule="auto"/>
    </w:pPr>
    <w:rPr>
      <w:rFonts w:ascii="Times New Roman" w:eastAsia="Times New Roman" w:hAnsi="Times New Roman" w:cs="Times New Roman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13C0F"/>
    <w:rPr>
      <w:rFonts w:ascii="Segoe UI" w:eastAsia="Times New Roman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913C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13C0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Florian</dc:creator>
  <dc:description/>
  <cp:lastModifiedBy>Petra Brabcová</cp:lastModifiedBy>
  <cp:revision>8</cp:revision>
  <cp:lastPrinted>2023-01-16T17:41:00Z</cp:lastPrinted>
  <dcterms:created xsi:type="dcterms:W3CDTF">2019-01-03T12:32:00Z</dcterms:created>
  <dcterms:modified xsi:type="dcterms:W3CDTF">2023-01-16T16:44:00Z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